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57" w:rsidRDefault="00810357" w:rsidP="00810357">
      <w:pPr>
        <w:widowControl/>
        <w:shd w:val="clear" w:color="auto" w:fill="FFFFFF"/>
        <w:spacing w:line="360" w:lineRule="atLeast"/>
        <w:jc w:val="center"/>
        <w:rPr>
          <w:rFonts w:asciiTheme="minorEastAsia" w:hAnsiTheme="minorEastAsia" w:cs="Arial" w:hint="eastAsia"/>
          <w:b/>
          <w:bCs/>
          <w:kern w:val="0"/>
          <w:sz w:val="44"/>
          <w:szCs w:val="44"/>
        </w:rPr>
      </w:pPr>
      <w:r w:rsidRPr="00810357">
        <w:rPr>
          <w:rFonts w:asciiTheme="minorEastAsia" w:hAnsiTheme="minorEastAsia" w:cs="Arial"/>
          <w:kern w:val="0"/>
          <w:sz w:val="44"/>
          <w:szCs w:val="44"/>
        </w:rPr>
        <w:fldChar w:fldCharType="begin"/>
      </w:r>
      <w:r w:rsidRPr="00810357">
        <w:rPr>
          <w:rFonts w:asciiTheme="minorEastAsia" w:hAnsiTheme="minorEastAsia" w:cs="Arial"/>
          <w:kern w:val="0"/>
          <w:sz w:val="44"/>
          <w:szCs w:val="44"/>
        </w:rPr>
        <w:instrText xml:space="preserve"> HYPERLINK "https://baike.baidu.com/item/%E8%BE%B0%E6%BA%AA%E5%8E%BF" \t "_blank" </w:instrText>
      </w:r>
      <w:r w:rsidRPr="00810357">
        <w:rPr>
          <w:rFonts w:asciiTheme="minorEastAsia" w:hAnsiTheme="minorEastAsia" w:cs="Arial"/>
          <w:kern w:val="0"/>
          <w:sz w:val="44"/>
          <w:szCs w:val="44"/>
        </w:rPr>
        <w:fldChar w:fldCharType="separate"/>
      </w:r>
      <w:r w:rsidRPr="00810357">
        <w:rPr>
          <w:rFonts w:asciiTheme="minorEastAsia" w:hAnsiTheme="minorEastAsia" w:cs="Arial" w:hint="eastAsia"/>
          <w:b/>
          <w:bCs/>
          <w:kern w:val="0"/>
          <w:sz w:val="44"/>
          <w:szCs w:val="44"/>
        </w:rPr>
        <w:t>上庄乡</w:t>
      </w:r>
      <w:r w:rsidRPr="00810357">
        <w:rPr>
          <w:rFonts w:asciiTheme="minorEastAsia" w:hAnsiTheme="minorEastAsia" w:cs="Arial"/>
          <w:kern w:val="0"/>
          <w:sz w:val="44"/>
          <w:szCs w:val="44"/>
        </w:rPr>
        <w:fldChar w:fldCharType="end"/>
      </w:r>
      <w:r w:rsidRPr="00810357">
        <w:rPr>
          <w:rFonts w:asciiTheme="minorEastAsia" w:hAnsiTheme="minorEastAsia" w:cs="Arial"/>
          <w:b/>
          <w:bCs/>
          <w:kern w:val="0"/>
          <w:sz w:val="44"/>
          <w:szCs w:val="44"/>
        </w:rPr>
        <w:t>政务公开工作考核制度</w:t>
      </w:r>
    </w:p>
    <w:p w:rsidR="00810357" w:rsidRPr="00810357" w:rsidRDefault="00810357" w:rsidP="00810357">
      <w:pPr>
        <w:widowControl/>
        <w:shd w:val="clear" w:color="auto" w:fill="FFFFFF"/>
        <w:spacing w:line="360" w:lineRule="atLeast"/>
        <w:jc w:val="center"/>
        <w:rPr>
          <w:rFonts w:ascii="仿宋_GB2312" w:eastAsia="仿宋_GB2312" w:hAnsiTheme="minorEastAsia" w:cs="Arial" w:hint="eastAsia"/>
          <w:kern w:val="0"/>
          <w:sz w:val="32"/>
          <w:szCs w:val="32"/>
        </w:rPr>
      </w:pPr>
    </w:p>
    <w:p w:rsidR="00810357" w:rsidRPr="00810357" w:rsidRDefault="00810357" w:rsidP="00810357">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10357">
        <w:rPr>
          <w:rFonts w:ascii="仿宋_GB2312" w:eastAsia="仿宋_GB2312" w:hAnsi="Arial" w:cs="Arial" w:hint="eastAsia"/>
          <w:color w:val="333333"/>
          <w:kern w:val="0"/>
          <w:sz w:val="32"/>
          <w:szCs w:val="32"/>
        </w:rPr>
        <w:t>为切实保障人民群众的知情权，规范我乡政务公开工作，加</w:t>
      </w:r>
      <w:r w:rsidRPr="00810357">
        <w:rPr>
          <w:rFonts w:ascii="仿宋_GB2312" w:eastAsia="仿宋_GB2312" w:hAnsi="Arial" w:cs="Arial" w:hint="eastAsia"/>
          <w:kern w:val="0"/>
          <w:sz w:val="32"/>
          <w:szCs w:val="32"/>
        </w:rPr>
        <w:t>强对</w:t>
      </w:r>
      <w:hyperlink r:id="rId6" w:tgtFrame="_blank" w:history="1">
        <w:r w:rsidRPr="00810357">
          <w:rPr>
            <w:rFonts w:ascii="仿宋_GB2312" w:eastAsia="仿宋_GB2312" w:hAnsi="Arial" w:cs="Arial" w:hint="eastAsia"/>
            <w:kern w:val="0"/>
            <w:sz w:val="32"/>
            <w:szCs w:val="32"/>
          </w:rPr>
          <w:t>政务公开</w:t>
        </w:r>
      </w:hyperlink>
      <w:r w:rsidRPr="00810357">
        <w:rPr>
          <w:rFonts w:ascii="仿宋_GB2312" w:eastAsia="仿宋_GB2312" w:hAnsi="Arial" w:cs="Arial" w:hint="eastAsia"/>
          <w:kern w:val="0"/>
          <w:sz w:val="32"/>
          <w:szCs w:val="32"/>
        </w:rPr>
        <w:t>的监</w:t>
      </w:r>
      <w:r w:rsidRPr="00810357">
        <w:rPr>
          <w:rFonts w:ascii="仿宋_GB2312" w:eastAsia="仿宋_GB2312" w:hAnsi="Arial" w:cs="Arial" w:hint="eastAsia"/>
          <w:color w:val="333333"/>
          <w:kern w:val="0"/>
          <w:sz w:val="32"/>
          <w:szCs w:val="32"/>
        </w:rPr>
        <w:t>督，促进全乡政务公开工作的深入开展，制定本制度。</w:t>
      </w:r>
    </w:p>
    <w:p w:rsidR="00810357" w:rsidRPr="00810357" w:rsidRDefault="00810357" w:rsidP="00810357">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10357">
        <w:rPr>
          <w:rFonts w:ascii="仿宋_GB2312" w:eastAsia="仿宋_GB2312" w:hAnsi="Arial" w:cs="Arial" w:hint="eastAsia"/>
          <w:color w:val="333333"/>
          <w:kern w:val="0"/>
          <w:sz w:val="32"/>
          <w:szCs w:val="32"/>
        </w:rPr>
        <w:t>第一条 本制度的考核范围是各所站、部门。</w:t>
      </w:r>
    </w:p>
    <w:p w:rsidR="00810357" w:rsidRPr="00810357" w:rsidRDefault="00810357" w:rsidP="00810357">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10357">
        <w:rPr>
          <w:rFonts w:ascii="仿宋_GB2312" w:eastAsia="仿宋_GB2312" w:hAnsi="Arial" w:cs="Arial" w:hint="eastAsia"/>
          <w:color w:val="333333"/>
          <w:kern w:val="0"/>
          <w:sz w:val="32"/>
          <w:szCs w:val="32"/>
        </w:rPr>
        <w:t>第二条 考核工作遵循客观公正，民主公开，注重实效、促进作的原则进行。</w:t>
      </w:r>
    </w:p>
    <w:p w:rsidR="00810357" w:rsidRPr="00810357" w:rsidRDefault="00810357" w:rsidP="00810357">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10357">
        <w:rPr>
          <w:rFonts w:ascii="仿宋_GB2312" w:eastAsia="仿宋_GB2312" w:hAnsi="Arial" w:cs="Arial" w:hint="eastAsia"/>
          <w:color w:val="333333"/>
          <w:kern w:val="0"/>
          <w:sz w:val="32"/>
          <w:szCs w:val="32"/>
        </w:rPr>
        <w:t>第三条 考核的主要内容：(</w:t>
      </w:r>
      <w:proofErr w:type="gramStart"/>
      <w:r w:rsidRPr="00810357">
        <w:rPr>
          <w:rFonts w:ascii="仿宋_GB2312" w:eastAsia="仿宋_GB2312" w:hAnsi="Arial" w:cs="Arial" w:hint="eastAsia"/>
          <w:color w:val="333333"/>
          <w:kern w:val="0"/>
          <w:sz w:val="32"/>
          <w:szCs w:val="32"/>
        </w:rPr>
        <w:t>一</w:t>
      </w:r>
      <w:proofErr w:type="gramEnd"/>
      <w:r w:rsidRPr="00810357">
        <w:rPr>
          <w:rFonts w:ascii="仿宋_GB2312" w:eastAsia="仿宋_GB2312" w:hAnsi="Arial" w:cs="Arial" w:hint="eastAsia"/>
          <w:color w:val="333333"/>
          <w:kern w:val="0"/>
          <w:sz w:val="32"/>
          <w:szCs w:val="32"/>
        </w:rPr>
        <w:t>)工作机制。包括明确工作责任，对政务公开工作高度重视。(二)公开内容。包括公开内容全面，重点突出，公开内容自形</w:t>
      </w:r>
      <w:proofErr w:type="gramStart"/>
      <w:r w:rsidRPr="00810357">
        <w:rPr>
          <w:rFonts w:ascii="仿宋_GB2312" w:eastAsia="仿宋_GB2312" w:hAnsi="Arial" w:cs="Arial" w:hint="eastAsia"/>
          <w:color w:val="333333"/>
          <w:kern w:val="0"/>
          <w:sz w:val="32"/>
          <w:szCs w:val="32"/>
        </w:rPr>
        <w:t>成或者</w:t>
      </w:r>
      <w:proofErr w:type="gramEnd"/>
      <w:r w:rsidRPr="00810357">
        <w:rPr>
          <w:rFonts w:ascii="仿宋_GB2312" w:eastAsia="仿宋_GB2312" w:hAnsi="Arial" w:cs="Arial" w:hint="eastAsia"/>
          <w:color w:val="333333"/>
          <w:kern w:val="0"/>
          <w:sz w:val="32"/>
          <w:szCs w:val="32"/>
        </w:rPr>
        <w:t>变更之日起15个工作日内及时公开或变更。(三)公开形式</w:t>
      </w:r>
      <w:r>
        <w:rPr>
          <w:rFonts w:ascii="仿宋_GB2312" w:eastAsia="仿宋_GB2312" w:hAnsi="Arial" w:cs="Arial" w:hint="eastAsia"/>
          <w:color w:val="333333"/>
          <w:kern w:val="0"/>
          <w:sz w:val="32"/>
          <w:szCs w:val="32"/>
        </w:rPr>
        <w:t>。包括采取灵活多样的形式公开，方便群众。在</w:t>
      </w:r>
      <w:r w:rsidRPr="00810357">
        <w:rPr>
          <w:rFonts w:ascii="仿宋_GB2312" w:eastAsia="仿宋_GB2312" w:hAnsi="Arial" w:cs="Arial" w:hint="eastAsia"/>
          <w:color w:val="333333"/>
          <w:kern w:val="0"/>
          <w:sz w:val="32"/>
          <w:szCs w:val="32"/>
        </w:rPr>
        <w:t>政务公开专栏</w:t>
      </w:r>
      <w:r>
        <w:rPr>
          <w:rFonts w:ascii="仿宋_GB2312" w:eastAsia="仿宋_GB2312" w:hAnsi="Arial" w:cs="Arial" w:hint="eastAsia"/>
          <w:color w:val="333333"/>
          <w:kern w:val="0"/>
          <w:sz w:val="32"/>
          <w:szCs w:val="32"/>
        </w:rPr>
        <w:t>公开，</w:t>
      </w:r>
      <w:r w:rsidRPr="00810357">
        <w:rPr>
          <w:rFonts w:ascii="仿宋_GB2312" w:eastAsia="仿宋_GB2312" w:hAnsi="Arial" w:cs="Arial" w:hint="eastAsia"/>
          <w:color w:val="333333"/>
          <w:kern w:val="0"/>
          <w:sz w:val="32"/>
          <w:szCs w:val="32"/>
        </w:rPr>
        <w:t>利用网络公开，定期印发公开资料等形式公开。(四)</w:t>
      </w:r>
      <w:r w:rsidR="00CB2B40">
        <w:rPr>
          <w:rFonts w:ascii="仿宋_GB2312" w:eastAsia="仿宋_GB2312" w:hAnsi="Arial" w:cs="Arial" w:hint="eastAsia"/>
          <w:color w:val="333333"/>
          <w:kern w:val="0"/>
          <w:sz w:val="32"/>
          <w:szCs w:val="32"/>
        </w:rPr>
        <w:t>工作制度。认真落实政务公开各项制度规定，健全完善本部门</w:t>
      </w:r>
      <w:r w:rsidRPr="00810357">
        <w:rPr>
          <w:rFonts w:ascii="仿宋_GB2312" w:eastAsia="仿宋_GB2312" w:hAnsi="Arial" w:cs="Arial" w:hint="eastAsia"/>
          <w:color w:val="333333"/>
          <w:kern w:val="0"/>
          <w:sz w:val="32"/>
          <w:szCs w:val="32"/>
        </w:rPr>
        <w:t>政务公开工作制度，重点包括办事公开制度、首问责任制度、服务承诺制度，主动公开和依申请公开制度等。(五)监督措施。包括政务公开监督小组开展工作，聘请政务公开监督员，设立意见箱，投诉电话和举报邮箱，建立评议制度、考核制度和责任追究制度。(六)工作成效。包括方便基层和群众办事，群众知情权得到保障，群众评议满意</w:t>
      </w:r>
      <w:r w:rsidR="00CB2B40">
        <w:rPr>
          <w:rFonts w:ascii="仿宋_GB2312" w:eastAsia="仿宋_GB2312" w:hAnsi="Arial" w:cs="Arial" w:hint="eastAsia"/>
          <w:color w:val="333333"/>
          <w:kern w:val="0"/>
          <w:sz w:val="32"/>
          <w:szCs w:val="32"/>
        </w:rPr>
        <w:t>，权力运行得到较好的制约监督，消极腐败现象得到有效遏制，工作效率</w:t>
      </w:r>
      <w:r w:rsidRPr="00810357">
        <w:rPr>
          <w:rFonts w:ascii="仿宋_GB2312" w:eastAsia="仿宋_GB2312" w:hAnsi="Arial" w:cs="Arial" w:hint="eastAsia"/>
          <w:color w:val="333333"/>
          <w:kern w:val="0"/>
          <w:sz w:val="32"/>
          <w:szCs w:val="32"/>
        </w:rPr>
        <w:t>得到提高。(七)乡政务公开工作领导小组规定的其它考核内容。</w:t>
      </w:r>
    </w:p>
    <w:p w:rsidR="00810357" w:rsidRPr="00810357" w:rsidRDefault="00810357" w:rsidP="00810357">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10357">
        <w:rPr>
          <w:rFonts w:ascii="仿宋_GB2312" w:eastAsia="仿宋_GB2312" w:hAnsi="Arial" w:cs="Arial" w:hint="eastAsia"/>
          <w:color w:val="333333"/>
          <w:kern w:val="0"/>
          <w:sz w:val="32"/>
          <w:szCs w:val="32"/>
        </w:rPr>
        <w:lastRenderedPageBreak/>
        <w:t>第四条 考核工作由乡政务公开领导小组统一领导，领导小组办公室具体负责组织实施。考核前，结合工作实际，制定详细的考核细则和考核标准。</w:t>
      </w:r>
    </w:p>
    <w:p w:rsidR="00810357" w:rsidRPr="00810357" w:rsidRDefault="00810357" w:rsidP="00810357">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10357">
        <w:rPr>
          <w:rFonts w:ascii="仿宋_GB2312" w:eastAsia="仿宋_GB2312" w:hAnsi="Arial" w:cs="Arial" w:hint="eastAsia"/>
          <w:color w:val="333333"/>
          <w:kern w:val="0"/>
          <w:sz w:val="32"/>
          <w:szCs w:val="32"/>
        </w:rPr>
        <w:t>第五条 考核工作采取平时考核与年度考核相结合的办法。平时考核随机进行；年度考核以平时考核为基础，每年年末或次年年初进行。</w:t>
      </w:r>
    </w:p>
    <w:p w:rsidR="00810357" w:rsidRPr="00810357" w:rsidRDefault="00810357" w:rsidP="00810357">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10357">
        <w:rPr>
          <w:rFonts w:ascii="仿宋_GB2312" w:eastAsia="仿宋_GB2312" w:hAnsi="Arial" w:cs="Arial" w:hint="eastAsia"/>
          <w:color w:val="333333"/>
          <w:kern w:val="0"/>
          <w:sz w:val="32"/>
          <w:szCs w:val="32"/>
        </w:rPr>
        <w:t>第六条 被考核所站、部门就本年度政务公开工作进行自查，在自查的基础上，进行总结，并于每年考核工作进行前形成书面材料上报乡政务公开工作领导小组办公室；考核小组采取听取汇报，民主测评、实地察看等方式进行考核．</w:t>
      </w:r>
    </w:p>
    <w:p w:rsidR="00810357" w:rsidRPr="00810357" w:rsidRDefault="00810357" w:rsidP="00810357">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10357">
        <w:rPr>
          <w:rFonts w:ascii="仿宋_GB2312" w:eastAsia="仿宋_GB2312" w:hAnsi="Arial" w:cs="Arial" w:hint="eastAsia"/>
          <w:color w:val="333333"/>
          <w:kern w:val="0"/>
          <w:sz w:val="32"/>
          <w:szCs w:val="32"/>
        </w:rPr>
        <w:t>第七条 政务公开工作实行百分制考核；分为优秀、合格、基本合格、不合格4</w:t>
      </w:r>
      <w:r w:rsidR="00CB2B40">
        <w:rPr>
          <w:rFonts w:ascii="仿宋_GB2312" w:eastAsia="仿宋_GB2312" w:hAnsi="Arial" w:cs="Arial" w:hint="eastAsia"/>
          <w:color w:val="333333"/>
          <w:kern w:val="0"/>
          <w:sz w:val="32"/>
          <w:szCs w:val="32"/>
        </w:rPr>
        <w:t>个等次；平时考核</w:t>
      </w:r>
      <w:r w:rsidRPr="00810357">
        <w:rPr>
          <w:rFonts w:ascii="仿宋_GB2312" w:eastAsia="仿宋_GB2312" w:hAnsi="Arial" w:cs="Arial" w:hint="eastAsia"/>
          <w:color w:val="333333"/>
          <w:kern w:val="0"/>
          <w:sz w:val="32"/>
          <w:szCs w:val="32"/>
        </w:rPr>
        <w:t>占40%，年度考核占60%。</w:t>
      </w:r>
    </w:p>
    <w:p w:rsidR="00810357" w:rsidRPr="00810357" w:rsidRDefault="00810357" w:rsidP="00810357">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10357">
        <w:rPr>
          <w:rFonts w:ascii="仿宋_GB2312" w:eastAsia="仿宋_GB2312" w:hAnsi="Arial" w:cs="Arial" w:hint="eastAsia"/>
          <w:color w:val="333333"/>
          <w:kern w:val="0"/>
          <w:sz w:val="32"/>
          <w:szCs w:val="32"/>
        </w:rPr>
        <w:t>第八条 考核结果经乡政务公开领导小组审核后，通报全乡。并将作为党风廉政建设责任考核。年度评先树优的重要依据。</w:t>
      </w:r>
    </w:p>
    <w:p w:rsidR="00810357" w:rsidRPr="00810357" w:rsidRDefault="00810357" w:rsidP="00810357">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810357">
        <w:rPr>
          <w:rFonts w:ascii="仿宋_GB2312" w:eastAsia="仿宋_GB2312" w:hAnsi="Arial" w:cs="Arial" w:hint="eastAsia"/>
          <w:color w:val="333333"/>
          <w:kern w:val="0"/>
          <w:sz w:val="32"/>
          <w:szCs w:val="32"/>
        </w:rPr>
        <w:t>第九条 本制度自发布之日起施行。</w:t>
      </w:r>
    </w:p>
    <w:p w:rsidR="00C2247D" w:rsidRPr="00810357" w:rsidRDefault="00C2247D" w:rsidP="00810357">
      <w:pPr>
        <w:spacing w:line="600" w:lineRule="exact"/>
        <w:ind w:firstLineChars="200" w:firstLine="640"/>
        <w:rPr>
          <w:rFonts w:ascii="仿宋_GB2312" w:eastAsia="仿宋_GB2312" w:hint="eastAsia"/>
          <w:sz w:val="32"/>
          <w:szCs w:val="32"/>
        </w:rPr>
      </w:pPr>
    </w:p>
    <w:sectPr w:rsidR="00C2247D" w:rsidRPr="00810357" w:rsidSect="00C224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E71" w:rsidRDefault="00971E71" w:rsidP="00810357">
      <w:pPr>
        <w:spacing w:line="240" w:lineRule="auto"/>
      </w:pPr>
      <w:r>
        <w:separator/>
      </w:r>
    </w:p>
  </w:endnote>
  <w:endnote w:type="continuationSeparator" w:id="0">
    <w:p w:rsidR="00971E71" w:rsidRDefault="00971E71" w:rsidP="008103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E71" w:rsidRDefault="00971E71" w:rsidP="00810357">
      <w:pPr>
        <w:spacing w:line="240" w:lineRule="auto"/>
      </w:pPr>
      <w:r>
        <w:separator/>
      </w:r>
    </w:p>
  </w:footnote>
  <w:footnote w:type="continuationSeparator" w:id="0">
    <w:p w:rsidR="00971E71" w:rsidRDefault="00971E71" w:rsidP="0081035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0357"/>
    <w:rsid w:val="00283F37"/>
    <w:rsid w:val="00810357"/>
    <w:rsid w:val="00971E71"/>
    <w:rsid w:val="00C2247D"/>
    <w:rsid w:val="00CB2B40"/>
    <w:rsid w:val="00E24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7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035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810357"/>
    <w:rPr>
      <w:sz w:val="18"/>
      <w:szCs w:val="18"/>
    </w:rPr>
  </w:style>
  <w:style w:type="paragraph" w:styleId="a4">
    <w:name w:val="footer"/>
    <w:basedOn w:val="a"/>
    <w:link w:val="Char0"/>
    <w:uiPriority w:val="99"/>
    <w:semiHidden/>
    <w:unhideWhenUsed/>
    <w:rsid w:val="0081035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810357"/>
    <w:rPr>
      <w:sz w:val="18"/>
      <w:szCs w:val="18"/>
    </w:rPr>
  </w:style>
  <w:style w:type="character" w:styleId="a5">
    <w:name w:val="Hyperlink"/>
    <w:basedOn w:val="a0"/>
    <w:uiPriority w:val="99"/>
    <w:semiHidden/>
    <w:unhideWhenUsed/>
    <w:rsid w:val="00810357"/>
    <w:rPr>
      <w:color w:val="0000FF"/>
      <w:u w:val="single"/>
    </w:rPr>
  </w:style>
</w:styles>
</file>

<file path=word/webSettings.xml><?xml version="1.0" encoding="utf-8"?>
<w:webSettings xmlns:r="http://schemas.openxmlformats.org/officeDocument/2006/relationships" xmlns:w="http://schemas.openxmlformats.org/wordprocessingml/2006/main">
  <w:divs>
    <w:div w:id="179588304">
      <w:bodyDiv w:val="1"/>
      <w:marLeft w:val="0"/>
      <w:marRight w:val="0"/>
      <w:marTop w:val="0"/>
      <w:marBottom w:val="0"/>
      <w:divBdr>
        <w:top w:val="none" w:sz="0" w:space="0" w:color="auto"/>
        <w:left w:val="none" w:sz="0" w:space="0" w:color="auto"/>
        <w:bottom w:val="none" w:sz="0" w:space="0" w:color="auto"/>
        <w:right w:val="none" w:sz="0" w:space="0" w:color="auto"/>
      </w:divBdr>
      <w:divsChild>
        <w:div w:id="1667828251">
          <w:marLeft w:val="0"/>
          <w:marRight w:val="0"/>
          <w:marTop w:val="0"/>
          <w:marBottom w:val="225"/>
          <w:divBdr>
            <w:top w:val="none" w:sz="0" w:space="0" w:color="auto"/>
            <w:left w:val="none" w:sz="0" w:space="0" w:color="auto"/>
            <w:bottom w:val="none" w:sz="0" w:space="0" w:color="auto"/>
            <w:right w:val="none" w:sz="0" w:space="0" w:color="auto"/>
          </w:divBdr>
        </w:div>
        <w:div w:id="793984194">
          <w:marLeft w:val="0"/>
          <w:marRight w:val="0"/>
          <w:marTop w:val="0"/>
          <w:marBottom w:val="225"/>
          <w:divBdr>
            <w:top w:val="none" w:sz="0" w:space="0" w:color="auto"/>
            <w:left w:val="none" w:sz="0" w:space="0" w:color="auto"/>
            <w:bottom w:val="none" w:sz="0" w:space="0" w:color="auto"/>
            <w:right w:val="none" w:sz="0" w:space="0" w:color="auto"/>
          </w:divBdr>
        </w:div>
        <w:div w:id="1922716925">
          <w:marLeft w:val="0"/>
          <w:marRight w:val="0"/>
          <w:marTop w:val="0"/>
          <w:marBottom w:val="225"/>
          <w:divBdr>
            <w:top w:val="none" w:sz="0" w:space="0" w:color="auto"/>
            <w:left w:val="none" w:sz="0" w:space="0" w:color="auto"/>
            <w:bottom w:val="none" w:sz="0" w:space="0" w:color="auto"/>
            <w:right w:val="none" w:sz="0" w:space="0" w:color="auto"/>
          </w:divBdr>
        </w:div>
        <w:div w:id="538666979">
          <w:marLeft w:val="0"/>
          <w:marRight w:val="0"/>
          <w:marTop w:val="0"/>
          <w:marBottom w:val="225"/>
          <w:divBdr>
            <w:top w:val="none" w:sz="0" w:space="0" w:color="auto"/>
            <w:left w:val="none" w:sz="0" w:space="0" w:color="auto"/>
            <w:bottom w:val="none" w:sz="0" w:space="0" w:color="auto"/>
            <w:right w:val="none" w:sz="0" w:space="0" w:color="auto"/>
          </w:divBdr>
        </w:div>
        <w:div w:id="565533307">
          <w:marLeft w:val="0"/>
          <w:marRight w:val="0"/>
          <w:marTop w:val="0"/>
          <w:marBottom w:val="225"/>
          <w:divBdr>
            <w:top w:val="none" w:sz="0" w:space="0" w:color="auto"/>
            <w:left w:val="none" w:sz="0" w:space="0" w:color="auto"/>
            <w:bottom w:val="none" w:sz="0" w:space="0" w:color="auto"/>
            <w:right w:val="none" w:sz="0" w:space="0" w:color="auto"/>
          </w:divBdr>
        </w:div>
        <w:div w:id="1368025556">
          <w:marLeft w:val="0"/>
          <w:marRight w:val="0"/>
          <w:marTop w:val="0"/>
          <w:marBottom w:val="225"/>
          <w:divBdr>
            <w:top w:val="none" w:sz="0" w:space="0" w:color="auto"/>
            <w:left w:val="none" w:sz="0" w:space="0" w:color="auto"/>
            <w:bottom w:val="none" w:sz="0" w:space="0" w:color="auto"/>
            <w:right w:val="none" w:sz="0" w:space="0" w:color="auto"/>
          </w:divBdr>
        </w:div>
        <w:div w:id="267396712">
          <w:marLeft w:val="0"/>
          <w:marRight w:val="0"/>
          <w:marTop w:val="0"/>
          <w:marBottom w:val="225"/>
          <w:divBdr>
            <w:top w:val="none" w:sz="0" w:space="0" w:color="auto"/>
            <w:left w:val="none" w:sz="0" w:space="0" w:color="auto"/>
            <w:bottom w:val="none" w:sz="0" w:space="0" w:color="auto"/>
            <w:right w:val="none" w:sz="0" w:space="0" w:color="auto"/>
          </w:divBdr>
        </w:div>
        <w:div w:id="2080009861">
          <w:marLeft w:val="0"/>
          <w:marRight w:val="0"/>
          <w:marTop w:val="0"/>
          <w:marBottom w:val="225"/>
          <w:divBdr>
            <w:top w:val="none" w:sz="0" w:space="0" w:color="auto"/>
            <w:left w:val="none" w:sz="0" w:space="0" w:color="auto"/>
            <w:bottom w:val="none" w:sz="0" w:space="0" w:color="auto"/>
            <w:right w:val="none" w:sz="0" w:space="0" w:color="auto"/>
          </w:divBdr>
        </w:div>
        <w:div w:id="157773407">
          <w:marLeft w:val="0"/>
          <w:marRight w:val="0"/>
          <w:marTop w:val="0"/>
          <w:marBottom w:val="225"/>
          <w:divBdr>
            <w:top w:val="none" w:sz="0" w:space="0" w:color="auto"/>
            <w:left w:val="none" w:sz="0" w:space="0" w:color="auto"/>
            <w:bottom w:val="none" w:sz="0" w:space="0" w:color="auto"/>
            <w:right w:val="none" w:sz="0" w:space="0" w:color="auto"/>
          </w:divBdr>
        </w:div>
        <w:div w:id="1713650317">
          <w:marLeft w:val="0"/>
          <w:marRight w:val="0"/>
          <w:marTop w:val="0"/>
          <w:marBottom w:val="225"/>
          <w:divBdr>
            <w:top w:val="none" w:sz="0" w:space="0" w:color="auto"/>
            <w:left w:val="none" w:sz="0" w:space="0" w:color="auto"/>
            <w:bottom w:val="none" w:sz="0" w:space="0" w:color="auto"/>
            <w:right w:val="none" w:sz="0" w:space="0" w:color="auto"/>
          </w:divBdr>
        </w:div>
        <w:div w:id="149160481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6%94%BF%E5%8A%A1%E5%85%AC%E5%BC%8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158</Words>
  <Characters>906</Characters>
  <Application>Microsoft Office Word</Application>
  <DocSecurity>0</DocSecurity>
  <Lines>7</Lines>
  <Paragraphs>2</Paragraphs>
  <ScaleCrop>false</ScaleCrop>
  <Company>微软中国</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2019-01-08T02:07:00Z</dcterms:created>
  <dcterms:modified xsi:type="dcterms:W3CDTF">2019-01-08T02:20:00Z</dcterms:modified>
</cp:coreProperties>
</file>